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
          <w:szCs w:val="2"/>
        </w:rPr>
        <w:id w:val="89512093"/>
        <w:lock w:val="sdtContentLocked"/>
        <w:group/>
      </w:sdtPr>
      <w:sdtContent>
        <w:sdt>
          <w:sdtPr>
            <w:alias w:val="Post Title"/>
            <w:id w:val="89512082"/>
            <w:placeholder>
              <w:docPart w:val="89512082"/>
            </w:placeholder>
            <w:dataBinding w:xpath="/ns0:BlogPostInfo/ns0:PostTitle" w:storeItemID="{3724EB62-4F07-4A7B-8EC0-2BA05375B05D}"/>
            <w:text/>
          </w:sdtPr>
          <w:sdtContent>
            <w:p w:rsidR="00C02B0C" w:rsidRDefault="001F7D1C">
              <w:pPr>
                <w:pStyle w:val="Publishwithline"/>
              </w:pPr>
              <w:r>
                <w:t>Super-Empowering the Aura</w:t>
              </w:r>
            </w:p>
          </w:sdtContent>
        </w:sdt>
        <w:p w:rsidR="00C02B0C" w:rsidRDefault="00C02B0C">
          <w:pPr>
            <w:pStyle w:val="underline"/>
          </w:pPr>
        </w:p>
        <w:p w:rsidR="00C02B0C" w:rsidRDefault="00C02B0C">
          <w:pPr>
            <w:pStyle w:val="PadderBetweenControlandBody"/>
          </w:pPr>
        </w:p>
      </w:sdtContent>
    </w:sdt>
    <w:p w:rsidR="001F7D1C" w:rsidRDefault="001F7D1C" w:rsidP="001D6D45">
      <w:pPr>
        <w:jc w:val="center"/>
        <w:rPr>
          <w:rFonts w:ascii="Times New Roman" w:hAnsi="Times New Roman" w:cs="Times New Roman"/>
          <w:sz w:val="24"/>
          <w:szCs w:val="24"/>
        </w:rPr>
      </w:pPr>
      <w:r w:rsidRPr="001D6D45">
        <w:rPr>
          <w:rFonts w:ascii="Times New Roman" w:hAnsi="Times New Roman" w:cs="Times New Roman"/>
          <w:sz w:val="24"/>
          <w:szCs w:val="24"/>
        </w:rPr>
        <w:drawing>
          <wp:inline distT="0" distB="0" distL="0" distR="0">
            <wp:extent cx="2171699" cy="2895600"/>
            <wp:effectExtent l="19050" t="0" r="1" b="0"/>
            <wp:docPr id="1" name="Picture 1" descr="A picture containing light&#10;&#10;Description automatically generated">
              <a:extLst xmlns:a="http://schemas.openxmlformats.org/drawingml/2006/main">
                <a:ext uri="{FF2B5EF4-FFF2-40B4-BE49-F238E27FC236}">
                  <a16:creationId xmlns:arto="http://schemas.microsoft.com/office/word/2006/arto" xmlns:a16="http://schemas.microsoft.com/office/drawing/2014/main" xmlns:lc="http://schemas.openxmlformats.org/drawingml/2006/lockedCanvas" xmlns="" id="{DD3D2100-37E7-4E16-87F3-591057B57EFF}"/>
                </a:ext>
              </a:extLst>
            </wp:docPr>
            <wp:cNvGraphicFramePr/>
            <a:graphic xmlns:a="http://schemas.openxmlformats.org/drawingml/2006/main">
              <a:graphicData uri="http://schemas.openxmlformats.org/drawingml/2006/picture">
                <pic:pic xmlns:pic="http://schemas.openxmlformats.org/drawingml/2006/picture">
                  <pic:nvPicPr>
                    <pic:cNvPr id="5" name="Picture 4" descr="A picture containing light&#10;&#10;Description automatically generated">
                      <a:extLst>
                        <a:ext uri="{FF2B5EF4-FFF2-40B4-BE49-F238E27FC236}">
                          <a16:creationId xmlns:arto="http://schemas.microsoft.com/office/word/2006/arto" xmlns:a16="http://schemas.microsoft.com/office/drawing/2014/main" xmlns:lc="http://schemas.openxmlformats.org/drawingml/2006/lockedCanvas" xmlns="" id="{DD3D2100-37E7-4E16-87F3-591057B57EFF}"/>
                        </a:ext>
                      </a:extLst>
                    </pic:cNvPr>
                    <pic:cNvPicPr>
                      <a:picLocks noChangeAspect="1"/>
                    </pic:cNvPicPr>
                  </pic:nvPicPr>
                  <pic:blipFill>
                    <a:blip r:embed="rId6" cstate="print">
                      <a:extLst>
                        <a:ext uri="{28A0092B-C50C-407E-A947-70E740481C1C}">
                          <a14:useLocalDpi xmlns:arto="http://schemas.microsoft.com/office/word/2006/arto" xmlns:a14="http://schemas.microsoft.com/office/drawing/2010/main" xmlns:lc="http://schemas.openxmlformats.org/drawingml/2006/lockedCanvas" xmlns="" val="0"/>
                        </a:ext>
                      </a:extLst>
                    </a:blip>
                    <a:stretch>
                      <a:fillRect/>
                    </a:stretch>
                  </pic:blipFill>
                  <pic:spPr>
                    <a:xfrm>
                      <a:off x="0" y="0"/>
                      <a:ext cx="2172248" cy="2896331"/>
                    </a:xfrm>
                    <a:prstGeom prst="rect">
                      <a:avLst/>
                    </a:prstGeom>
                  </pic:spPr>
                </pic:pic>
              </a:graphicData>
            </a:graphic>
          </wp:inline>
        </w:drawing>
      </w:r>
    </w:p>
    <w:p w:rsidR="001F7D1C" w:rsidRDefault="001F7D1C" w:rsidP="001F7D1C">
      <w:pPr>
        <w:ind w:left="5760"/>
        <w:rPr>
          <w:rFonts w:ascii="Brush Script MT" w:hAnsi="Brush Script MT" w:cs="Times New Roman"/>
          <w:sz w:val="40"/>
          <w:szCs w:val="40"/>
        </w:rPr>
      </w:pPr>
      <w:r w:rsidRPr="00446E7C">
        <w:rPr>
          <w:rFonts w:ascii="Brush Script MT" w:hAnsi="Brush Script MT" w:cs="Times New Roman"/>
          <w:sz w:val="40"/>
          <w:szCs w:val="40"/>
        </w:rPr>
        <w:t xml:space="preserve">“’Humanity Will </w:t>
      </w:r>
      <w:proofErr w:type="gramStart"/>
      <w:r w:rsidRPr="00446E7C">
        <w:rPr>
          <w:rFonts w:ascii="Brush Script MT" w:hAnsi="Brush Script MT" w:cs="Times New Roman"/>
          <w:sz w:val="40"/>
          <w:szCs w:val="40"/>
        </w:rPr>
        <w:t>Never</w:t>
      </w:r>
      <w:proofErr w:type="gramEnd"/>
      <w:r w:rsidRPr="00446E7C">
        <w:rPr>
          <w:rFonts w:ascii="Brush Script MT" w:hAnsi="Brush Script MT" w:cs="Times New Roman"/>
          <w:sz w:val="40"/>
          <w:szCs w:val="40"/>
        </w:rPr>
        <w:t xml:space="preserve"> be Able to Heal Disease and Illness</w:t>
      </w:r>
    </w:p>
    <w:p w:rsidR="001F7D1C" w:rsidRPr="009B5D8C" w:rsidRDefault="001F7D1C" w:rsidP="001F7D1C">
      <w:pPr>
        <w:ind w:left="6480"/>
        <w:rPr>
          <w:rFonts w:ascii="Times New Roman" w:hAnsi="Times New Roman" w:cs="Times New Roman"/>
          <w:sz w:val="24"/>
          <w:szCs w:val="24"/>
        </w:rPr>
      </w:pPr>
      <w:r w:rsidRPr="00446E7C">
        <w:rPr>
          <w:rFonts w:ascii="Brush Script MT" w:hAnsi="Brush Script MT" w:cs="Times New Roman"/>
          <w:sz w:val="40"/>
          <w:szCs w:val="40"/>
        </w:rPr>
        <w:t xml:space="preserve">Until it Learns How to Heal the Aura”                                                                                 </w:t>
      </w:r>
      <w:r>
        <w:rPr>
          <w:rFonts w:ascii="Brush Script MT" w:hAnsi="Brush Script MT" w:cs="Times New Roman"/>
          <w:sz w:val="40"/>
          <w:szCs w:val="40"/>
        </w:rPr>
        <w:t xml:space="preserve">   </w:t>
      </w:r>
      <w:r w:rsidRPr="00446E7C">
        <w:rPr>
          <w:rFonts w:ascii="Brush Script MT" w:hAnsi="Brush Script MT" w:cs="Times New Roman"/>
          <w:sz w:val="40"/>
          <w:szCs w:val="40"/>
        </w:rPr>
        <w:t xml:space="preserve"> </w:t>
      </w:r>
      <w:r>
        <w:rPr>
          <w:rFonts w:ascii="Brush Script MT" w:hAnsi="Brush Script MT" w:cs="Times New Roman"/>
          <w:sz w:val="40"/>
          <w:szCs w:val="40"/>
        </w:rPr>
        <w:t xml:space="preserve">    </w:t>
      </w:r>
      <w:r w:rsidRPr="009B5D8C">
        <w:rPr>
          <w:rFonts w:ascii="Times New Roman" w:hAnsi="Times New Roman" w:cs="Times New Roman"/>
          <w:sz w:val="24"/>
          <w:szCs w:val="24"/>
        </w:rPr>
        <w:t xml:space="preserve">Quote from the Rosicrucian Order </w:t>
      </w:r>
      <w:r>
        <w:rPr>
          <w:rFonts w:ascii="Times New Roman" w:hAnsi="Times New Roman" w:cs="Times New Roman"/>
          <w:sz w:val="24"/>
          <w:szCs w:val="24"/>
        </w:rPr>
        <w:t>1970</w:t>
      </w:r>
    </w:p>
    <w:p w:rsidR="001F7D1C" w:rsidRDefault="001F7D1C" w:rsidP="001D6D45">
      <w:pPr>
        <w:jc w:val="center"/>
        <w:rPr>
          <w:rFonts w:ascii="Times New Roman" w:hAnsi="Times New Roman" w:cs="Times New Roman"/>
          <w:b/>
          <w:sz w:val="32"/>
          <w:szCs w:val="32"/>
        </w:rPr>
      </w:pPr>
    </w:p>
    <w:p w:rsidR="001F7D1C" w:rsidRDefault="001F7D1C" w:rsidP="001D6D45">
      <w:pPr>
        <w:jc w:val="center"/>
        <w:rPr>
          <w:rFonts w:ascii="Times New Roman" w:hAnsi="Times New Roman" w:cs="Times New Roman"/>
          <w:b/>
          <w:sz w:val="24"/>
          <w:szCs w:val="24"/>
        </w:rPr>
      </w:pPr>
      <w:r>
        <w:rPr>
          <w:rFonts w:ascii="Times New Roman" w:hAnsi="Times New Roman" w:cs="Times New Roman"/>
          <w:b/>
          <w:sz w:val="32"/>
          <w:szCs w:val="32"/>
        </w:rPr>
        <w:t>Super-Empowering</w:t>
      </w:r>
      <w:r w:rsidRPr="009B5D8C">
        <w:rPr>
          <w:rFonts w:ascii="Times New Roman" w:hAnsi="Times New Roman" w:cs="Times New Roman"/>
          <w:b/>
          <w:sz w:val="32"/>
          <w:szCs w:val="32"/>
        </w:rPr>
        <w:t xml:space="preserve"> the Aura</w:t>
      </w:r>
    </w:p>
    <w:p w:rsidR="001F7D1C" w:rsidRDefault="001F7D1C" w:rsidP="009B5D8C">
      <w:pPr>
        <w:rPr>
          <w:rFonts w:ascii="Times New Roman" w:hAnsi="Times New Roman" w:cs="Times New Roman"/>
          <w:sz w:val="24"/>
          <w:szCs w:val="24"/>
        </w:rPr>
      </w:pPr>
      <w:r w:rsidRPr="009B5D8C">
        <w:rPr>
          <w:rFonts w:ascii="Times New Roman" w:hAnsi="Times New Roman" w:cs="Times New Roman"/>
          <w:sz w:val="24"/>
          <w:szCs w:val="24"/>
        </w:rPr>
        <w:t xml:space="preserve">For the past 20 years, researcher, Spiritual Elder &amp; Board Certified Hypnotherapist Rod Kelly has been delving into mysteries behind this issue. </w:t>
      </w:r>
    </w:p>
    <w:p w:rsidR="001F7D1C" w:rsidRDefault="001F7D1C" w:rsidP="009B5D8C">
      <w:pPr>
        <w:rPr>
          <w:rFonts w:ascii="Times New Roman" w:hAnsi="Times New Roman" w:cs="Times New Roman"/>
          <w:sz w:val="24"/>
          <w:szCs w:val="24"/>
        </w:rPr>
      </w:pPr>
      <w:r>
        <w:rPr>
          <w:rFonts w:ascii="Times New Roman" w:hAnsi="Times New Roman" w:cs="Times New Roman"/>
          <w:sz w:val="24"/>
          <w:szCs w:val="24"/>
        </w:rPr>
        <w:t>His quest for insights on the reasoning behind this bold statement began for Rod after waging a seven year battle with an unstoppable blood clotting issue which precipitated in over 30 hospitalizations; three N.D.E. (near death experiences); and a major stroke that severely impacted his left side.</w:t>
      </w:r>
    </w:p>
    <w:p w:rsidR="001F7D1C" w:rsidRDefault="001F7D1C" w:rsidP="009B5D8C">
      <w:pPr>
        <w:rPr>
          <w:rFonts w:ascii="Times New Roman" w:hAnsi="Times New Roman" w:cs="Times New Roman"/>
          <w:sz w:val="24"/>
          <w:szCs w:val="24"/>
        </w:rPr>
      </w:pPr>
      <w:r>
        <w:rPr>
          <w:rFonts w:ascii="Times New Roman" w:hAnsi="Times New Roman" w:cs="Times New Roman"/>
          <w:sz w:val="24"/>
          <w:szCs w:val="24"/>
        </w:rPr>
        <w:t xml:space="preserve">Searching for answers, Rod’s surgeon and primary care physicians sent him to Harvard’s Medical Center to be seen by the head of the neurology in hopes of discovering a solution for </w:t>
      </w:r>
      <w:proofErr w:type="gramStart"/>
      <w:r>
        <w:rPr>
          <w:rFonts w:ascii="Times New Roman" w:hAnsi="Times New Roman" w:cs="Times New Roman"/>
          <w:sz w:val="24"/>
          <w:szCs w:val="24"/>
        </w:rPr>
        <w:t>his  blood</w:t>
      </w:r>
      <w:proofErr w:type="gramEnd"/>
      <w:r>
        <w:rPr>
          <w:rFonts w:ascii="Times New Roman" w:hAnsi="Times New Roman" w:cs="Times New Roman"/>
          <w:sz w:val="24"/>
          <w:szCs w:val="24"/>
        </w:rPr>
        <w:t xml:space="preserve"> clotting issues. </w:t>
      </w:r>
    </w:p>
    <w:p w:rsidR="001F7D1C" w:rsidRDefault="001F7D1C" w:rsidP="009B5D8C">
      <w:pPr>
        <w:rPr>
          <w:rFonts w:ascii="Times New Roman" w:hAnsi="Times New Roman" w:cs="Times New Roman"/>
          <w:sz w:val="24"/>
          <w:szCs w:val="24"/>
        </w:rPr>
      </w:pPr>
      <w:r>
        <w:rPr>
          <w:rFonts w:ascii="Times New Roman" w:hAnsi="Times New Roman" w:cs="Times New Roman"/>
          <w:sz w:val="24"/>
          <w:szCs w:val="24"/>
        </w:rPr>
        <w:t xml:space="preserve">When even they couldn’t come up with answers Rod moved back to Canada and took up residence on a Native Reservation where he became a student of a prominent Cree Elder, who taught him how to connect to his own Spirit. </w:t>
      </w:r>
    </w:p>
    <w:p w:rsidR="001F7D1C" w:rsidRDefault="001F7D1C" w:rsidP="009B5D8C">
      <w:pPr>
        <w:rPr>
          <w:rFonts w:ascii="Times New Roman" w:hAnsi="Times New Roman" w:cs="Times New Roman"/>
          <w:sz w:val="24"/>
          <w:szCs w:val="24"/>
        </w:rPr>
      </w:pPr>
      <w:r>
        <w:rPr>
          <w:rFonts w:ascii="Times New Roman" w:hAnsi="Times New Roman" w:cs="Times New Roman"/>
          <w:sz w:val="24"/>
          <w:szCs w:val="24"/>
        </w:rPr>
        <w:t xml:space="preserve">Through this connection Rod learned that Spirit is the source of our instincts; insights &amp; intuitions. </w:t>
      </w:r>
    </w:p>
    <w:p w:rsidR="001F7D1C" w:rsidRDefault="001F7D1C" w:rsidP="009B5D8C">
      <w:pPr>
        <w:rPr>
          <w:rFonts w:ascii="Times New Roman" w:hAnsi="Times New Roman" w:cs="Times New Roman"/>
          <w:sz w:val="24"/>
          <w:szCs w:val="24"/>
        </w:rPr>
      </w:pPr>
      <w:r>
        <w:rPr>
          <w:rFonts w:ascii="Times New Roman" w:hAnsi="Times New Roman" w:cs="Times New Roman"/>
          <w:sz w:val="24"/>
          <w:szCs w:val="24"/>
        </w:rPr>
        <w:t xml:space="preserve">Instinctively Rod learned and began practicing a technique that was later discovered to hold the secret to intensifying and healing the Aura. </w:t>
      </w:r>
    </w:p>
    <w:p w:rsidR="001F7D1C" w:rsidRDefault="001F7D1C" w:rsidP="009B5D8C">
      <w:pPr>
        <w:rPr>
          <w:rFonts w:ascii="Times New Roman" w:hAnsi="Times New Roman" w:cs="Times New Roman"/>
          <w:sz w:val="24"/>
          <w:szCs w:val="24"/>
        </w:rPr>
      </w:pPr>
      <w:r>
        <w:rPr>
          <w:rFonts w:ascii="Times New Roman" w:hAnsi="Times New Roman" w:cs="Times New Roman"/>
          <w:sz w:val="24"/>
          <w:szCs w:val="24"/>
        </w:rPr>
        <w:t xml:space="preserve">In a chance meeting at a Women’s Health Expo, Rod connected with a woman that owned an aura photography system.  Arrangements were made and along with a small group of friends, they participated in an experiment to verify the effects on his technique on the aura. </w:t>
      </w:r>
    </w:p>
    <w:p w:rsidR="001F7D1C" w:rsidRDefault="001F7D1C" w:rsidP="009B5D8C">
      <w:pPr>
        <w:rPr>
          <w:rFonts w:ascii="Times New Roman" w:hAnsi="Times New Roman" w:cs="Times New Roman"/>
          <w:sz w:val="24"/>
          <w:szCs w:val="24"/>
        </w:rPr>
      </w:pPr>
      <w:r>
        <w:rPr>
          <w:rFonts w:ascii="Times New Roman" w:hAnsi="Times New Roman" w:cs="Times New Roman"/>
          <w:sz w:val="24"/>
          <w:szCs w:val="24"/>
        </w:rPr>
        <w:t xml:space="preserve">Before and after demonstrating the technique, it was discovered that the technique had far exceeded their expectations. </w:t>
      </w:r>
    </w:p>
    <w:p w:rsidR="001F7D1C" w:rsidRDefault="001F7D1C" w:rsidP="009B5D8C">
      <w:pPr>
        <w:rPr>
          <w:rFonts w:ascii="Times New Roman" w:hAnsi="Times New Roman" w:cs="Times New Roman"/>
          <w:sz w:val="24"/>
          <w:szCs w:val="24"/>
        </w:rPr>
      </w:pPr>
      <w:r>
        <w:rPr>
          <w:rFonts w:ascii="Times New Roman" w:hAnsi="Times New Roman" w:cs="Times New Roman"/>
          <w:sz w:val="24"/>
          <w:szCs w:val="24"/>
        </w:rPr>
        <w:t xml:space="preserve">The equipment that was used was a </w:t>
      </w:r>
      <w:proofErr w:type="spellStart"/>
      <w:r>
        <w:rPr>
          <w:rFonts w:ascii="Times New Roman" w:hAnsi="Times New Roman" w:cs="Times New Roman"/>
          <w:sz w:val="24"/>
          <w:szCs w:val="24"/>
        </w:rPr>
        <w:t>Kirlian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Photography</w:t>
      </w:r>
      <w:proofErr w:type="gramEnd"/>
      <w:r>
        <w:rPr>
          <w:rFonts w:ascii="Times New Roman" w:hAnsi="Times New Roman" w:cs="Times New Roman"/>
          <w:sz w:val="24"/>
          <w:szCs w:val="24"/>
        </w:rPr>
        <w:t xml:space="preserve"> system that was originally developed by Nicola </w:t>
      </w:r>
      <w:proofErr w:type="spellStart"/>
      <w:r>
        <w:rPr>
          <w:rFonts w:ascii="Times New Roman" w:hAnsi="Times New Roman" w:cs="Times New Roman"/>
          <w:sz w:val="24"/>
          <w:szCs w:val="24"/>
        </w:rPr>
        <w:t>Tessla</w:t>
      </w:r>
      <w:proofErr w:type="spellEnd"/>
      <w:r>
        <w:rPr>
          <w:rFonts w:ascii="Times New Roman" w:hAnsi="Times New Roman" w:cs="Times New Roman"/>
          <w:sz w:val="24"/>
          <w:szCs w:val="24"/>
        </w:rPr>
        <w:t xml:space="preserve"> in the late 1890’s. </w:t>
      </w:r>
    </w:p>
    <w:p w:rsidR="001F7D1C" w:rsidRDefault="001F7D1C" w:rsidP="009B5D8C">
      <w:pPr>
        <w:rPr>
          <w:rFonts w:ascii="Times New Roman" w:hAnsi="Times New Roman" w:cs="Times New Roman"/>
          <w:sz w:val="24"/>
          <w:szCs w:val="24"/>
        </w:rPr>
      </w:pPr>
      <w:r w:rsidRPr="009B5D8C">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255.1pt;margin-top:34.2pt;width:225.9pt;height:311.1pt;z-index:251658240;mso-width-relative:margin;mso-height-relative:margin">
            <v:textbox>
              <w:txbxContent>
                <w:p w:rsidR="001F7D1C" w:rsidRDefault="001F7D1C" w:rsidP="009B5D8C">
                  <w:pPr>
                    <w:jc w:val="center"/>
                    <w:rPr>
                      <w:rFonts w:ascii="Times New Roman" w:hAnsi="Times New Roman" w:cs="Times New Roman"/>
                      <w:sz w:val="20"/>
                    </w:rPr>
                  </w:pPr>
                </w:p>
                <w:p w:rsidR="001F7D1C" w:rsidRDefault="001F7D1C" w:rsidP="009B5D8C">
                  <w:pPr>
                    <w:jc w:val="center"/>
                    <w:rPr>
                      <w:rFonts w:ascii="Times New Roman" w:hAnsi="Times New Roman" w:cs="Times New Roman"/>
                      <w:sz w:val="20"/>
                    </w:rPr>
                  </w:pPr>
                  <w:r w:rsidRPr="009B5D8C">
                    <w:rPr>
                      <w:rFonts w:ascii="Times New Roman" w:hAnsi="Times New Roman" w:cs="Times New Roman"/>
                      <w:sz w:val="20"/>
                    </w:rPr>
                    <w:t>BEFORE IMAGES</w:t>
                  </w:r>
                </w:p>
                <w:p w:rsidR="001F7D1C" w:rsidRDefault="001F7D1C" w:rsidP="009B5D8C">
                  <w:pPr>
                    <w:rPr>
                      <w:rFonts w:ascii="Times New Roman" w:hAnsi="Times New Roman" w:cs="Times New Roman"/>
                      <w:sz w:val="20"/>
                    </w:rPr>
                  </w:pPr>
                  <w:r w:rsidRPr="009B5D8C">
                    <w:rPr>
                      <w:rFonts w:ascii="Times New Roman" w:hAnsi="Times New Roman" w:cs="Times New Roman"/>
                      <w:sz w:val="20"/>
                    </w:rPr>
                    <w:t xml:space="preserve">The various colored columns represent the Chakras and their various levels of openness. </w:t>
                  </w:r>
                  <w:r>
                    <w:rPr>
                      <w:rFonts w:ascii="Times New Roman" w:hAnsi="Times New Roman" w:cs="Times New Roman"/>
                      <w:sz w:val="20"/>
                    </w:rPr>
                    <w:t>The lime green column represents the normal desired level for each of the Chakras. The target represents the size of the aura.</w:t>
                  </w:r>
                </w:p>
                <w:p w:rsidR="001F7D1C" w:rsidRPr="009B5D8C" w:rsidRDefault="001F7D1C" w:rsidP="009B5D8C">
                  <w:pPr>
                    <w:rPr>
                      <w:rFonts w:ascii="Times New Roman" w:hAnsi="Times New Roman" w:cs="Times New Roman"/>
                      <w:sz w:val="16"/>
                      <w:szCs w:val="16"/>
                    </w:rPr>
                  </w:pPr>
                </w:p>
                <w:p w:rsidR="001F7D1C" w:rsidRDefault="001F7D1C" w:rsidP="009B5D8C">
                  <w:pPr>
                    <w:jc w:val="center"/>
                    <w:rPr>
                      <w:rFonts w:ascii="Times New Roman" w:hAnsi="Times New Roman" w:cs="Times New Roman"/>
                      <w:sz w:val="20"/>
                    </w:rPr>
                  </w:pPr>
                  <w:r>
                    <w:rPr>
                      <w:rFonts w:ascii="Times New Roman" w:hAnsi="Times New Roman" w:cs="Times New Roman"/>
                      <w:sz w:val="20"/>
                      <w:u w:val="single"/>
                    </w:rPr>
                    <w:t>AFTER IMAGES</w:t>
                  </w:r>
                </w:p>
                <w:p w:rsidR="001F7D1C" w:rsidRDefault="001F7D1C" w:rsidP="009B5D8C">
                  <w:pPr>
                    <w:rPr>
                      <w:rFonts w:ascii="Times New Roman" w:hAnsi="Times New Roman" w:cs="Times New Roman"/>
                      <w:sz w:val="20"/>
                    </w:rPr>
                  </w:pPr>
                  <w:r>
                    <w:rPr>
                      <w:rFonts w:ascii="Times New Roman" w:hAnsi="Times New Roman" w:cs="Times New Roman"/>
                      <w:sz w:val="20"/>
                    </w:rPr>
                    <w:t xml:space="preserve">Note the uniformity and intensity of the Aura.   When comparing the Chakra columns there is no doubt of the tremendous impact on the levels of openness on the entire system.  Next is the expanse of the aura, itself.   It went from under a foot to just over five feet. </w:t>
                  </w:r>
                </w:p>
                <w:p w:rsidR="001F7D1C" w:rsidRPr="009B5D8C" w:rsidRDefault="001F7D1C" w:rsidP="009B5D8C">
                  <w:pPr>
                    <w:rPr>
                      <w:rFonts w:ascii="Times New Roman" w:hAnsi="Times New Roman" w:cs="Times New Roman"/>
                      <w:b/>
                      <w:sz w:val="20"/>
                    </w:rPr>
                  </w:pPr>
                  <w:r>
                    <w:rPr>
                      <w:rFonts w:ascii="Times New Roman" w:hAnsi="Times New Roman" w:cs="Times New Roman"/>
                      <w:sz w:val="20"/>
                    </w:rPr>
                    <w:t xml:space="preserve">The most amazing aspect of this is that the technique only took a daily </w:t>
                  </w:r>
                  <w:r>
                    <w:rPr>
                      <w:rFonts w:ascii="Times New Roman" w:hAnsi="Times New Roman" w:cs="Times New Roman"/>
                      <w:b/>
                      <w:sz w:val="20"/>
                    </w:rPr>
                    <w:t>5 minute exercise to achieve</w:t>
                  </w:r>
                </w:p>
              </w:txbxContent>
            </v:textbox>
          </v:shape>
        </w:pict>
      </w:r>
      <w:r>
        <w:rPr>
          <w:rFonts w:ascii="Times New Roman" w:hAnsi="Times New Roman" w:cs="Times New Roman"/>
          <w:sz w:val="24"/>
          <w:szCs w:val="24"/>
        </w:rPr>
        <w:t>Not only was the camera system able to scientifically validate the aura’s healing completely, but it also validated a huge impact on the entire Chakra system.</w:t>
      </w:r>
      <w:r>
        <w:rPr>
          <w:rFonts w:ascii="Times New Roman" w:hAnsi="Times New Roman" w:cs="Times New Roman"/>
          <w:noProof/>
          <w:sz w:val="24"/>
          <w:szCs w:val="24"/>
        </w:rPr>
        <w:drawing>
          <wp:inline distT="0" distB="0" distL="0" distR="0">
            <wp:extent cx="3091771" cy="3968750"/>
            <wp:effectExtent l="38100" t="19050" r="13379" b="12700"/>
            <wp:docPr id="2" name="Picture 1" descr="Graphics for presentation,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 for presentation, (final).jpg"/>
                    <pic:cNvPicPr/>
                  </pic:nvPicPr>
                  <pic:blipFill>
                    <a:blip r:embed="rId7" cstate="print"/>
                    <a:stretch>
                      <a:fillRect/>
                    </a:stretch>
                  </pic:blipFill>
                  <pic:spPr>
                    <a:xfrm>
                      <a:off x="0" y="0"/>
                      <a:ext cx="3092334" cy="3969472"/>
                    </a:xfrm>
                    <a:prstGeom prst="rect">
                      <a:avLst/>
                    </a:prstGeom>
                    <a:ln w="6350">
                      <a:solidFill>
                        <a:schemeClr val="tx1"/>
                      </a:solidFill>
                    </a:ln>
                  </pic:spPr>
                </pic:pic>
              </a:graphicData>
            </a:graphic>
          </wp:inline>
        </w:drawing>
      </w:r>
    </w:p>
    <w:p w:rsidR="001F7D1C" w:rsidRDefault="001F7D1C" w:rsidP="009B5D8C">
      <w:pPr>
        <w:rPr>
          <w:rFonts w:ascii="Times New Roman" w:hAnsi="Times New Roman" w:cs="Times New Roman"/>
          <w:sz w:val="24"/>
          <w:szCs w:val="24"/>
        </w:rPr>
      </w:pPr>
      <w:r>
        <w:rPr>
          <w:rFonts w:ascii="Times New Roman" w:hAnsi="Times New Roman" w:cs="Times New Roman"/>
          <w:sz w:val="24"/>
          <w:szCs w:val="24"/>
        </w:rPr>
        <w:t xml:space="preserve">This posed many questions. </w:t>
      </w:r>
    </w:p>
    <w:p w:rsidR="001F7D1C" w:rsidRDefault="001F7D1C" w:rsidP="001F7D1C">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What is the Aura?</w:t>
      </w:r>
    </w:p>
    <w:p w:rsidR="001F7D1C" w:rsidRDefault="001F7D1C" w:rsidP="001F7D1C">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What is its purpose?</w:t>
      </w:r>
    </w:p>
    <w:p w:rsidR="001F7D1C" w:rsidRDefault="001F7D1C" w:rsidP="001F7D1C">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What is it comprised of?</w:t>
      </w:r>
    </w:p>
    <w:p w:rsidR="001F7D1C" w:rsidRDefault="001F7D1C" w:rsidP="001F7D1C">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How does it impact the Chakras? </w:t>
      </w:r>
    </w:p>
    <w:p w:rsidR="001F7D1C" w:rsidRDefault="001F7D1C" w:rsidP="001F7D1C">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What is the cause of the depletion of its energy?</w:t>
      </w:r>
    </w:p>
    <w:p w:rsidR="001F7D1C" w:rsidRDefault="001F7D1C" w:rsidP="001F7D1C">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How can it be re-energized? </w:t>
      </w:r>
    </w:p>
    <w:p w:rsidR="001F7D1C" w:rsidRDefault="001F7D1C" w:rsidP="001F7D1C">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How would healing the aura have any impact on the body’s health at all? </w:t>
      </w:r>
    </w:p>
    <w:p w:rsidR="001F7D1C" w:rsidRDefault="001F7D1C" w:rsidP="00075287">
      <w:pPr>
        <w:jc w:val="center"/>
        <w:rPr>
          <w:rFonts w:ascii="Times New Roman" w:hAnsi="Times New Roman" w:cs="Times New Roman"/>
          <w:sz w:val="24"/>
          <w:szCs w:val="24"/>
        </w:rPr>
      </w:pPr>
      <w:r>
        <w:rPr>
          <w:rFonts w:ascii="Times New Roman" w:hAnsi="Times New Roman" w:cs="Times New Roman"/>
          <w:sz w:val="24"/>
          <w:szCs w:val="24"/>
        </w:rPr>
        <w:t xml:space="preserve">These are only a few of the questions that came up. </w:t>
      </w:r>
      <w:r>
        <w:rPr>
          <w:rFonts w:ascii="Times New Roman" w:hAnsi="Times New Roman" w:cs="Times New Roman"/>
          <w:sz w:val="24"/>
          <w:szCs w:val="24"/>
          <w:u w:val="single"/>
        </w:rPr>
        <w:t>A</w:t>
      </w:r>
      <w:r w:rsidRPr="00075287">
        <w:rPr>
          <w:rFonts w:ascii="Times New Roman" w:hAnsi="Times New Roman" w:cs="Times New Roman"/>
          <w:sz w:val="24"/>
          <w:szCs w:val="24"/>
          <w:u w:val="single"/>
        </w:rPr>
        <w:t>s</w:t>
      </w:r>
      <w:r>
        <w:rPr>
          <w:rFonts w:ascii="Times New Roman" w:hAnsi="Times New Roman" w:cs="Times New Roman"/>
          <w:sz w:val="24"/>
          <w:szCs w:val="24"/>
        </w:rPr>
        <w:t xml:space="preserve"> answers surfaced, the intensity of new questions rose exponentially.</w:t>
      </w:r>
    </w:p>
    <w:p w:rsidR="001F7D1C" w:rsidRDefault="001F7D1C" w:rsidP="009B5D8C">
      <w:pPr>
        <w:rPr>
          <w:rFonts w:ascii="Times New Roman" w:hAnsi="Times New Roman" w:cs="Times New Roman"/>
          <w:sz w:val="24"/>
          <w:szCs w:val="24"/>
        </w:rPr>
      </w:pPr>
      <w:r>
        <w:rPr>
          <w:rFonts w:ascii="Times New Roman" w:hAnsi="Times New Roman" w:cs="Times New Roman"/>
          <w:sz w:val="24"/>
          <w:szCs w:val="24"/>
        </w:rPr>
        <w:t>The new questions required different perspectives. They required a rudimentary level of viewing.  It demanded that I begin looking at the absolute base line. What is the energetic composition of disease and illness?</w:t>
      </w:r>
    </w:p>
    <w:p w:rsidR="001F7D1C" w:rsidRDefault="001F7D1C" w:rsidP="009B5D8C">
      <w:pPr>
        <w:rPr>
          <w:rFonts w:ascii="Times New Roman" w:hAnsi="Times New Roman" w:cs="Times New Roman"/>
          <w:sz w:val="24"/>
          <w:szCs w:val="24"/>
        </w:rPr>
      </w:pPr>
      <w:r>
        <w:rPr>
          <w:rFonts w:ascii="Times New Roman" w:hAnsi="Times New Roman" w:cs="Times New Roman"/>
          <w:sz w:val="24"/>
          <w:szCs w:val="24"/>
        </w:rPr>
        <w:t>What role does the Aura play in this energetic perspective?  How does it work? Why does it work?</w:t>
      </w:r>
    </w:p>
    <w:p w:rsidR="001F7D1C" w:rsidRDefault="001F7D1C" w:rsidP="009B5D8C">
      <w:pPr>
        <w:rPr>
          <w:rFonts w:ascii="Times New Roman" w:hAnsi="Times New Roman" w:cs="Times New Roman"/>
          <w:sz w:val="24"/>
          <w:szCs w:val="24"/>
        </w:rPr>
      </w:pPr>
      <w:r>
        <w:rPr>
          <w:rFonts w:ascii="Times New Roman" w:hAnsi="Times New Roman" w:cs="Times New Roman"/>
          <w:sz w:val="24"/>
          <w:szCs w:val="24"/>
        </w:rPr>
        <w:t xml:space="preserve">The answers to these questions relied on laws in Physics &amp; Universal Laws.  This is where Science &amp; Spirituality provide a solid foundation for healing. </w:t>
      </w:r>
    </w:p>
    <w:p w:rsidR="001F7D1C" w:rsidRDefault="001F7D1C" w:rsidP="00B32CFF">
      <w:pPr>
        <w:jc w:val="center"/>
        <w:rPr>
          <w:rFonts w:ascii="Times New Roman" w:hAnsi="Times New Roman" w:cs="Times New Roman"/>
          <w:sz w:val="24"/>
          <w:szCs w:val="24"/>
          <w:u w:val="single"/>
        </w:rPr>
      </w:pPr>
      <w:r>
        <w:rPr>
          <w:rFonts w:ascii="Times New Roman" w:hAnsi="Times New Roman" w:cs="Times New Roman"/>
          <w:sz w:val="24"/>
          <w:szCs w:val="24"/>
          <w:u w:val="single"/>
        </w:rPr>
        <w:t>ANSWERS</w:t>
      </w:r>
    </w:p>
    <w:p w:rsidR="001F7D1C" w:rsidRPr="00B32CFF" w:rsidRDefault="001F7D1C" w:rsidP="00B32CFF">
      <w:pPr>
        <w:rPr>
          <w:rFonts w:ascii="Times New Roman" w:hAnsi="Times New Roman" w:cs="Times New Roman"/>
          <w:b/>
          <w:sz w:val="24"/>
          <w:szCs w:val="24"/>
        </w:rPr>
      </w:pPr>
    </w:p>
    <w:p w:rsidR="001F7D1C" w:rsidRDefault="001F7D1C" w:rsidP="00D02472">
      <w:pPr>
        <w:rPr>
          <w:rFonts w:ascii="Times New Roman" w:hAnsi="Times New Roman" w:cs="Times New Roman"/>
          <w:sz w:val="24"/>
          <w:szCs w:val="24"/>
        </w:rPr>
      </w:pPr>
      <w:r>
        <w:rPr>
          <w:rFonts w:ascii="Times New Roman" w:hAnsi="Times New Roman" w:cs="Times New Roman"/>
          <w:sz w:val="24"/>
          <w:szCs w:val="24"/>
        </w:rPr>
        <w:t xml:space="preserve">First of all, the aura is an energetic field of white light that surrounds the body. Most people are capable of seeing it over a person’s head. It’s most visible when the person they are seeing is standing in front of a white wall. Most often we ignore it because it is so commonplace. To see it, you have to </w:t>
      </w:r>
      <w:r>
        <w:rPr>
          <w:rFonts w:ascii="Times New Roman" w:hAnsi="Times New Roman" w:cs="Times New Roman"/>
          <w:i/>
          <w:sz w:val="24"/>
          <w:szCs w:val="24"/>
        </w:rPr>
        <w:t>look for it</w:t>
      </w:r>
      <w:r>
        <w:rPr>
          <w:rFonts w:ascii="Times New Roman" w:hAnsi="Times New Roman" w:cs="Times New Roman"/>
          <w:sz w:val="24"/>
          <w:szCs w:val="24"/>
        </w:rPr>
        <w:t xml:space="preserve">. </w:t>
      </w:r>
    </w:p>
    <w:p w:rsidR="001F7D1C" w:rsidRDefault="001F7D1C" w:rsidP="00785900">
      <w:pPr>
        <w:rPr>
          <w:rFonts w:ascii="Times New Roman" w:hAnsi="Times New Roman" w:cs="Times New Roman"/>
          <w:sz w:val="24"/>
          <w:szCs w:val="24"/>
        </w:rPr>
      </w:pPr>
      <w:r>
        <w:rPr>
          <w:rFonts w:ascii="Times New Roman" w:hAnsi="Times New Roman" w:cs="Times New Roman"/>
          <w:sz w:val="24"/>
          <w:szCs w:val="24"/>
        </w:rPr>
        <w:t>It derives its colors through its connection with the body’s major energy centers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the Chakra System). There are seven Chakras in the body and each Chakra has its designated colors, following the colors of the rainbow. Whichever Chakra is dominant its respective color will dominate the Aura.   </w:t>
      </w:r>
    </w:p>
    <w:p w:rsidR="001F7D1C" w:rsidRDefault="001F7D1C" w:rsidP="00D02472">
      <w:pPr>
        <w:rPr>
          <w:rFonts w:ascii="Times New Roman" w:hAnsi="Times New Roman" w:cs="Times New Roman"/>
          <w:sz w:val="24"/>
          <w:szCs w:val="24"/>
        </w:rPr>
      </w:pPr>
      <w:r>
        <w:rPr>
          <w:rFonts w:ascii="Times New Roman" w:hAnsi="Times New Roman" w:cs="Times New Roman"/>
          <w:sz w:val="24"/>
          <w:szCs w:val="24"/>
        </w:rPr>
        <w:t xml:space="preserve">The Aura is also the reservoir of energy that supplies all of the energy for the entire body. When the Aura is in a weakened state, there is a shortage of usable energy that radiates throughout the body.  It’s as if there was a drought and the Chakras had to compete for their supply of energy.  Without an adequate supply of energy, the body’s defense systems </w:t>
      </w:r>
      <w:proofErr w:type="spellStart"/>
      <w:r>
        <w:rPr>
          <w:rFonts w:ascii="Times New Roman" w:hAnsi="Times New Roman" w:cs="Times New Roman"/>
          <w:sz w:val="24"/>
          <w:szCs w:val="24"/>
        </w:rPr>
        <w:t>diminishe</w:t>
      </w:r>
      <w:proofErr w:type="spellEnd"/>
      <w:r>
        <w:rPr>
          <w:rFonts w:ascii="Times New Roman" w:hAnsi="Times New Roman" w:cs="Times New Roman"/>
          <w:sz w:val="24"/>
          <w:szCs w:val="24"/>
        </w:rPr>
        <w:t>, and the doors for disease and illness fly wide open.</w:t>
      </w:r>
    </w:p>
    <w:p w:rsidR="001F7D1C" w:rsidRDefault="001F7D1C" w:rsidP="00D02472">
      <w:pPr>
        <w:rPr>
          <w:rFonts w:ascii="Times New Roman" w:hAnsi="Times New Roman" w:cs="Times New Roman"/>
          <w:sz w:val="24"/>
          <w:szCs w:val="24"/>
        </w:rPr>
      </w:pPr>
      <w:r>
        <w:rPr>
          <w:rFonts w:ascii="Times New Roman" w:hAnsi="Times New Roman" w:cs="Times New Roman"/>
          <w:sz w:val="24"/>
          <w:szCs w:val="24"/>
        </w:rPr>
        <w:t xml:space="preserve">For literally thousands of years, advanced civilizations have devised a plethora of techniques, such as acupuncture, reiki and a number of other techniques to address the energy shortage of individual Chakras. </w:t>
      </w:r>
    </w:p>
    <w:p w:rsidR="001F7D1C" w:rsidRDefault="001F7D1C" w:rsidP="00D02472">
      <w:pPr>
        <w:rPr>
          <w:rFonts w:ascii="Times New Roman" w:hAnsi="Times New Roman" w:cs="Times New Roman"/>
          <w:sz w:val="24"/>
          <w:szCs w:val="24"/>
        </w:rPr>
      </w:pPr>
      <w:r>
        <w:rPr>
          <w:rFonts w:ascii="Times New Roman" w:hAnsi="Times New Roman" w:cs="Times New Roman"/>
          <w:sz w:val="24"/>
          <w:szCs w:val="24"/>
        </w:rPr>
        <w:t xml:space="preserve">However, there is a law in physics that states, “For every action there is an equal but opposite reaction.” When additional energy is drawn into the specific Chakra, it has to draw that energy from someplace and subsequently it draws it from one or more of the other Chakras.   </w:t>
      </w:r>
    </w:p>
    <w:p w:rsidR="001F7D1C" w:rsidRDefault="001F7D1C" w:rsidP="00D02472">
      <w:pPr>
        <w:rPr>
          <w:rFonts w:ascii="Times New Roman" w:hAnsi="Times New Roman" w:cs="Times New Roman"/>
          <w:sz w:val="24"/>
          <w:szCs w:val="24"/>
        </w:rPr>
      </w:pPr>
      <w:r>
        <w:rPr>
          <w:rFonts w:ascii="Times New Roman" w:hAnsi="Times New Roman" w:cs="Times New Roman"/>
          <w:sz w:val="24"/>
          <w:szCs w:val="24"/>
        </w:rPr>
        <w:t xml:space="preserve">The problem isn’t isolated to any specific Chakra. It’s actually an issue that involves the entirety of the Chakra system. It simply doesn’t have the supply of energy that would be required to function at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full potential.</w:t>
      </w:r>
    </w:p>
    <w:p w:rsidR="001F7D1C" w:rsidRDefault="001F7D1C" w:rsidP="00D02472">
      <w:pPr>
        <w:rPr>
          <w:rFonts w:ascii="Times New Roman" w:hAnsi="Times New Roman" w:cs="Times New Roman"/>
          <w:sz w:val="24"/>
          <w:szCs w:val="24"/>
        </w:rPr>
      </w:pPr>
      <w:r>
        <w:rPr>
          <w:rFonts w:ascii="Times New Roman" w:hAnsi="Times New Roman" w:cs="Times New Roman"/>
          <w:sz w:val="24"/>
          <w:szCs w:val="24"/>
        </w:rPr>
        <w:t xml:space="preserve">However when the Aura is intensified the reservoir of usable energy is dramatically increased. When the reservoir is full, literally all of the Chakras gorge themselves and the entire energy systems flow unobstructed, as the above diagram validates. </w:t>
      </w:r>
    </w:p>
    <w:p w:rsidR="001F7D1C" w:rsidRDefault="001F7D1C" w:rsidP="00D02472">
      <w:pPr>
        <w:rPr>
          <w:rFonts w:ascii="Times New Roman" w:hAnsi="Times New Roman" w:cs="Times New Roman"/>
          <w:sz w:val="24"/>
          <w:szCs w:val="24"/>
        </w:rPr>
      </w:pPr>
      <w:r>
        <w:rPr>
          <w:rFonts w:ascii="Times New Roman" w:hAnsi="Times New Roman" w:cs="Times New Roman"/>
          <w:sz w:val="24"/>
          <w:szCs w:val="24"/>
        </w:rPr>
        <w:t xml:space="preserve">A description of the technique for super empowering the aura will be discussed later in this paper.  </w:t>
      </w:r>
    </w:p>
    <w:p w:rsidR="001F7D1C" w:rsidRDefault="001F7D1C" w:rsidP="00F80835">
      <w:pPr>
        <w:jc w:val="center"/>
        <w:rPr>
          <w:rFonts w:ascii="Times New Roman" w:hAnsi="Times New Roman" w:cs="Times New Roman"/>
          <w:sz w:val="24"/>
          <w:szCs w:val="24"/>
        </w:rPr>
      </w:pPr>
      <w:r>
        <w:rPr>
          <w:rFonts w:ascii="Times New Roman" w:hAnsi="Times New Roman" w:cs="Times New Roman"/>
          <w:sz w:val="24"/>
          <w:szCs w:val="24"/>
        </w:rPr>
        <w:t>(See diagrams above)</w:t>
      </w:r>
    </w:p>
    <w:p w:rsidR="001F7D1C" w:rsidRDefault="001F7D1C" w:rsidP="00F80835">
      <w:pPr>
        <w:rPr>
          <w:rFonts w:ascii="Times New Roman" w:hAnsi="Times New Roman" w:cs="Times New Roman"/>
          <w:sz w:val="24"/>
          <w:szCs w:val="24"/>
        </w:rPr>
      </w:pPr>
      <w:r>
        <w:rPr>
          <w:rFonts w:ascii="Times New Roman" w:hAnsi="Times New Roman" w:cs="Times New Roman"/>
          <w:sz w:val="24"/>
          <w:szCs w:val="24"/>
        </w:rPr>
        <w:t>But the roll of the aura doesn’t stop there. Not by a long shot!</w:t>
      </w:r>
    </w:p>
    <w:p w:rsidR="001F7D1C" w:rsidRDefault="001F7D1C" w:rsidP="00F80835">
      <w:pPr>
        <w:rPr>
          <w:rFonts w:ascii="Times New Roman" w:hAnsi="Times New Roman" w:cs="Times New Roman"/>
          <w:sz w:val="24"/>
          <w:szCs w:val="24"/>
        </w:rPr>
      </w:pPr>
      <w:r>
        <w:rPr>
          <w:rFonts w:ascii="Times New Roman" w:hAnsi="Times New Roman" w:cs="Times New Roman"/>
          <w:sz w:val="24"/>
          <w:szCs w:val="24"/>
        </w:rPr>
        <w:t>Our minds act as a relay station that transmits information to our aura.</w:t>
      </w:r>
    </w:p>
    <w:p w:rsidR="001F7D1C" w:rsidRDefault="001F7D1C" w:rsidP="00F80835">
      <w:pPr>
        <w:rPr>
          <w:rFonts w:ascii="Times New Roman" w:hAnsi="Times New Roman" w:cs="Times New Roman"/>
          <w:sz w:val="24"/>
          <w:szCs w:val="24"/>
        </w:rPr>
      </w:pPr>
      <w:r>
        <w:rPr>
          <w:rFonts w:ascii="Times New Roman" w:hAnsi="Times New Roman" w:cs="Times New Roman"/>
          <w:sz w:val="24"/>
          <w:szCs w:val="24"/>
        </w:rPr>
        <w:t xml:space="preserve">A recent discovery through Quantum Physics established a new understanding about memories that outdates previous understandings. </w:t>
      </w:r>
    </w:p>
    <w:p w:rsidR="001F7D1C" w:rsidRDefault="001F7D1C" w:rsidP="00F80835">
      <w:pPr>
        <w:rPr>
          <w:rFonts w:ascii="Times New Roman" w:hAnsi="Times New Roman" w:cs="Times New Roman"/>
          <w:sz w:val="24"/>
          <w:szCs w:val="24"/>
        </w:rPr>
      </w:pPr>
      <w:r>
        <w:rPr>
          <w:rFonts w:ascii="Times New Roman" w:hAnsi="Times New Roman" w:cs="Times New Roman"/>
          <w:sz w:val="24"/>
          <w:szCs w:val="24"/>
        </w:rPr>
        <w:t xml:space="preserve"> It had long been believed that our memories were stored in the area of the brain that is often referred to as the subconscious mind.  </w:t>
      </w:r>
    </w:p>
    <w:p w:rsidR="001F7D1C" w:rsidRDefault="001F7D1C" w:rsidP="00F80835">
      <w:pPr>
        <w:rPr>
          <w:rFonts w:ascii="Times New Roman" w:hAnsi="Times New Roman" w:cs="Times New Roman"/>
          <w:sz w:val="24"/>
          <w:szCs w:val="24"/>
        </w:rPr>
      </w:pPr>
      <w:r>
        <w:rPr>
          <w:rFonts w:ascii="Times New Roman" w:hAnsi="Times New Roman" w:cs="Times New Roman"/>
          <w:sz w:val="24"/>
          <w:szCs w:val="24"/>
        </w:rPr>
        <w:t xml:space="preserve">Quantum Physics has scientifically proven that our memories are </w:t>
      </w:r>
      <w:r>
        <w:rPr>
          <w:rFonts w:ascii="Times New Roman" w:hAnsi="Times New Roman" w:cs="Times New Roman"/>
          <w:i/>
          <w:sz w:val="24"/>
          <w:szCs w:val="24"/>
        </w:rPr>
        <w:t xml:space="preserve">actually stored in the energy field that is just outside of the body. </w:t>
      </w:r>
      <w:r>
        <w:rPr>
          <w:rFonts w:ascii="Times New Roman" w:hAnsi="Times New Roman" w:cs="Times New Roman"/>
          <w:sz w:val="24"/>
          <w:szCs w:val="24"/>
        </w:rPr>
        <w:t xml:space="preserve">That energy field is the </w:t>
      </w:r>
      <w:r w:rsidRPr="005E2185">
        <w:rPr>
          <w:rFonts w:ascii="Times New Roman" w:hAnsi="Times New Roman" w:cs="Times New Roman"/>
          <w:i/>
          <w:sz w:val="24"/>
          <w:szCs w:val="24"/>
        </w:rPr>
        <w:t>aura</w:t>
      </w:r>
      <w:r>
        <w:rPr>
          <w:rFonts w:ascii="Times New Roman" w:hAnsi="Times New Roman" w:cs="Times New Roman"/>
          <w:sz w:val="24"/>
          <w:szCs w:val="24"/>
        </w:rPr>
        <w:t>.</w:t>
      </w:r>
    </w:p>
    <w:p w:rsidR="001F7D1C" w:rsidRDefault="001F7D1C" w:rsidP="00F80835">
      <w:pPr>
        <w:rPr>
          <w:rFonts w:ascii="Times New Roman" w:hAnsi="Times New Roman" w:cs="Times New Roman"/>
          <w:sz w:val="24"/>
          <w:szCs w:val="24"/>
        </w:rPr>
      </w:pPr>
      <w:r>
        <w:rPr>
          <w:rFonts w:ascii="Times New Roman" w:hAnsi="Times New Roman" w:cs="Times New Roman"/>
          <w:sz w:val="24"/>
          <w:szCs w:val="24"/>
        </w:rPr>
        <w:t xml:space="preserve">To give you a better idea of the importance of this, just take another look at the after diagram of the aura. Imagine the size of the human brain. Then compare it to the size of the aura. </w:t>
      </w:r>
    </w:p>
    <w:p w:rsidR="001F7D1C" w:rsidRDefault="001F7D1C" w:rsidP="00F80835">
      <w:pPr>
        <w:rPr>
          <w:rFonts w:ascii="Times New Roman" w:hAnsi="Times New Roman" w:cs="Times New Roman"/>
          <w:sz w:val="24"/>
          <w:szCs w:val="24"/>
        </w:rPr>
      </w:pPr>
      <w:r>
        <w:rPr>
          <w:rFonts w:ascii="Times New Roman" w:hAnsi="Times New Roman" w:cs="Times New Roman"/>
          <w:sz w:val="24"/>
          <w:szCs w:val="24"/>
        </w:rPr>
        <w:t xml:space="preserve">Science has proven that our mind is incapable of forgetting anything.  All of our thoughts get stored in a single cell. How many thought cells could the mind house? The mind still is the relay station, but the actual information is perpetually stored in our </w:t>
      </w:r>
      <w:r>
        <w:rPr>
          <w:rFonts w:ascii="Times New Roman" w:hAnsi="Times New Roman" w:cs="Times New Roman"/>
          <w:i/>
          <w:sz w:val="24"/>
          <w:szCs w:val="24"/>
        </w:rPr>
        <w:t>aura.</w:t>
      </w:r>
    </w:p>
    <w:p w:rsidR="001F7D1C" w:rsidRDefault="001F7D1C" w:rsidP="00F80835">
      <w:pPr>
        <w:rPr>
          <w:rFonts w:ascii="Times New Roman" w:hAnsi="Times New Roman" w:cs="Times New Roman"/>
          <w:sz w:val="24"/>
          <w:szCs w:val="24"/>
        </w:rPr>
      </w:pPr>
      <w:r>
        <w:rPr>
          <w:rFonts w:ascii="Times New Roman" w:hAnsi="Times New Roman" w:cs="Times New Roman"/>
          <w:sz w:val="24"/>
          <w:szCs w:val="24"/>
        </w:rPr>
        <w:t xml:space="preserve">Now the </w:t>
      </w:r>
      <w:r>
        <w:rPr>
          <w:rFonts w:ascii="Times New Roman" w:hAnsi="Times New Roman" w:cs="Times New Roman"/>
          <w:i/>
          <w:sz w:val="24"/>
          <w:szCs w:val="24"/>
        </w:rPr>
        <w:t>big guns!</w:t>
      </w:r>
      <w:r>
        <w:rPr>
          <w:rFonts w:ascii="Times New Roman" w:hAnsi="Times New Roman" w:cs="Times New Roman"/>
          <w:sz w:val="24"/>
          <w:szCs w:val="24"/>
        </w:rPr>
        <w:t xml:space="preserve"> The aura is our </w:t>
      </w:r>
      <w:r>
        <w:rPr>
          <w:rFonts w:ascii="Times New Roman" w:hAnsi="Times New Roman" w:cs="Times New Roman"/>
          <w:i/>
          <w:sz w:val="24"/>
          <w:szCs w:val="24"/>
        </w:rPr>
        <w:t>Spirit.</w:t>
      </w:r>
      <w:r>
        <w:rPr>
          <w:rFonts w:ascii="Times New Roman" w:hAnsi="Times New Roman" w:cs="Times New Roman"/>
          <w:sz w:val="24"/>
          <w:szCs w:val="24"/>
        </w:rPr>
        <w:t xml:space="preserve"> When the aura becomes super empowered, what kind of an impact do you think it would have on your own Spirit?  (</w:t>
      </w:r>
      <w:proofErr w:type="spellStart"/>
      <w:r>
        <w:rPr>
          <w:rFonts w:ascii="Times New Roman" w:hAnsi="Times New Roman" w:cs="Times New Roman"/>
          <w:sz w:val="24"/>
          <w:szCs w:val="24"/>
        </w:rPr>
        <w:t>Kirlian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Photography</w:t>
      </w:r>
      <w:proofErr w:type="gramEnd"/>
      <w:r>
        <w:rPr>
          <w:rFonts w:ascii="Times New Roman" w:hAnsi="Times New Roman" w:cs="Times New Roman"/>
          <w:sz w:val="24"/>
          <w:szCs w:val="24"/>
        </w:rPr>
        <w:t xml:space="preserve"> has validated the understanding that the Spirit is in fact the Aura) </w:t>
      </w:r>
    </w:p>
    <w:p w:rsidR="001F7D1C" w:rsidRDefault="001F7D1C" w:rsidP="00F80835">
      <w:pPr>
        <w:rPr>
          <w:rFonts w:ascii="Times New Roman" w:hAnsi="Times New Roman" w:cs="Times New Roman"/>
          <w:sz w:val="24"/>
          <w:szCs w:val="24"/>
        </w:rPr>
      </w:pPr>
      <w:r>
        <w:rPr>
          <w:rFonts w:ascii="Times New Roman" w:hAnsi="Times New Roman" w:cs="Times New Roman"/>
          <w:sz w:val="24"/>
          <w:szCs w:val="24"/>
        </w:rPr>
        <w:t xml:space="preserve">To understand how the aura/ Spirit </w:t>
      </w:r>
      <w:proofErr w:type="gramStart"/>
      <w:r>
        <w:rPr>
          <w:rFonts w:ascii="Times New Roman" w:hAnsi="Times New Roman" w:cs="Times New Roman"/>
          <w:sz w:val="24"/>
          <w:szCs w:val="24"/>
        </w:rPr>
        <w:t>influences</w:t>
      </w:r>
      <w:proofErr w:type="gramEnd"/>
      <w:r>
        <w:rPr>
          <w:rFonts w:ascii="Times New Roman" w:hAnsi="Times New Roman" w:cs="Times New Roman"/>
          <w:sz w:val="24"/>
          <w:szCs w:val="24"/>
        </w:rPr>
        <w:t xml:space="preserve"> the body’s state of health, you need to understand more about the role the Spirit /aura play in your lives.  </w:t>
      </w:r>
    </w:p>
    <w:p w:rsidR="001F7D1C" w:rsidRDefault="001F7D1C" w:rsidP="00F80835">
      <w:pPr>
        <w:rPr>
          <w:rFonts w:ascii="Times New Roman" w:hAnsi="Times New Roman" w:cs="Times New Roman"/>
          <w:sz w:val="24"/>
          <w:szCs w:val="24"/>
        </w:rPr>
      </w:pPr>
      <w:r>
        <w:rPr>
          <w:rFonts w:ascii="Times New Roman" w:hAnsi="Times New Roman" w:cs="Times New Roman"/>
          <w:sz w:val="24"/>
          <w:szCs w:val="24"/>
        </w:rPr>
        <w:t>Your Spirit is the source of our:</w:t>
      </w:r>
    </w:p>
    <w:p w:rsidR="001F7D1C" w:rsidRDefault="001F7D1C" w:rsidP="001F7D1C">
      <w:pPr>
        <w:pStyle w:val="ListParagraph"/>
        <w:numPr>
          <w:ilvl w:val="0"/>
          <w:numId w:val="2"/>
        </w:numPr>
        <w:spacing w:line="276" w:lineRule="auto"/>
        <w:rPr>
          <w:rFonts w:ascii="Times New Roman" w:hAnsi="Times New Roman" w:cs="Times New Roman"/>
          <w:i/>
          <w:sz w:val="24"/>
          <w:szCs w:val="24"/>
        </w:rPr>
      </w:pPr>
      <w:r>
        <w:rPr>
          <w:rFonts w:ascii="Times New Roman" w:hAnsi="Times New Roman" w:cs="Times New Roman"/>
          <w:i/>
          <w:sz w:val="24"/>
          <w:szCs w:val="24"/>
        </w:rPr>
        <w:t>Instincts</w:t>
      </w:r>
    </w:p>
    <w:p w:rsidR="001F7D1C" w:rsidRDefault="001F7D1C" w:rsidP="001F7D1C">
      <w:pPr>
        <w:pStyle w:val="ListParagraph"/>
        <w:numPr>
          <w:ilvl w:val="0"/>
          <w:numId w:val="2"/>
        </w:numPr>
        <w:spacing w:line="276" w:lineRule="auto"/>
        <w:rPr>
          <w:rFonts w:ascii="Times New Roman" w:hAnsi="Times New Roman" w:cs="Times New Roman"/>
          <w:i/>
          <w:sz w:val="24"/>
          <w:szCs w:val="24"/>
        </w:rPr>
      </w:pPr>
      <w:r>
        <w:rPr>
          <w:rFonts w:ascii="Times New Roman" w:hAnsi="Times New Roman" w:cs="Times New Roman"/>
          <w:i/>
          <w:sz w:val="24"/>
          <w:szCs w:val="24"/>
        </w:rPr>
        <w:t xml:space="preserve">Intuitions </w:t>
      </w:r>
    </w:p>
    <w:p w:rsidR="001F7D1C" w:rsidRDefault="001F7D1C" w:rsidP="001F7D1C">
      <w:pPr>
        <w:pStyle w:val="ListParagraph"/>
        <w:numPr>
          <w:ilvl w:val="0"/>
          <w:numId w:val="2"/>
        </w:numPr>
        <w:spacing w:line="276" w:lineRule="auto"/>
        <w:rPr>
          <w:rFonts w:ascii="Times New Roman" w:hAnsi="Times New Roman" w:cs="Times New Roman"/>
          <w:i/>
          <w:sz w:val="24"/>
          <w:szCs w:val="24"/>
        </w:rPr>
      </w:pPr>
      <w:r>
        <w:rPr>
          <w:rFonts w:ascii="Times New Roman" w:hAnsi="Times New Roman" w:cs="Times New Roman"/>
          <w:i/>
          <w:sz w:val="24"/>
          <w:szCs w:val="24"/>
        </w:rPr>
        <w:t>Insights</w:t>
      </w:r>
    </w:p>
    <w:p w:rsidR="001F7D1C" w:rsidRDefault="001F7D1C" w:rsidP="001F7D1C">
      <w:pPr>
        <w:pStyle w:val="ListParagraph"/>
        <w:numPr>
          <w:ilvl w:val="0"/>
          <w:numId w:val="2"/>
        </w:numPr>
        <w:spacing w:line="276" w:lineRule="auto"/>
        <w:rPr>
          <w:rFonts w:ascii="Times New Roman" w:hAnsi="Times New Roman" w:cs="Times New Roman"/>
          <w:i/>
          <w:sz w:val="24"/>
          <w:szCs w:val="24"/>
        </w:rPr>
      </w:pPr>
      <w:r>
        <w:rPr>
          <w:rFonts w:ascii="Times New Roman" w:hAnsi="Times New Roman" w:cs="Times New Roman"/>
          <w:i/>
          <w:sz w:val="24"/>
          <w:szCs w:val="24"/>
        </w:rPr>
        <w:t>&amp;</w:t>
      </w:r>
      <w:r w:rsidR="00780FD8">
        <w:rPr>
          <w:rFonts w:ascii="Times New Roman" w:hAnsi="Times New Roman" w:cs="Times New Roman"/>
          <w:i/>
          <w:sz w:val="24"/>
          <w:szCs w:val="24"/>
        </w:rPr>
        <w:t xml:space="preserve"> </w:t>
      </w:r>
      <w:r>
        <w:rPr>
          <w:rFonts w:ascii="Times New Roman" w:hAnsi="Times New Roman" w:cs="Times New Roman"/>
          <w:i/>
          <w:sz w:val="24"/>
          <w:szCs w:val="24"/>
        </w:rPr>
        <w:t xml:space="preserve"> Your Dreams.</w:t>
      </w:r>
    </w:p>
    <w:p w:rsidR="001F7D1C" w:rsidRDefault="001F7D1C" w:rsidP="005E2185">
      <w:pPr>
        <w:ind w:left="360"/>
        <w:rPr>
          <w:rFonts w:ascii="Times New Roman" w:hAnsi="Times New Roman" w:cs="Times New Roman"/>
          <w:sz w:val="24"/>
          <w:szCs w:val="24"/>
        </w:rPr>
      </w:pPr>
      <w:r>
        <w:rPr>
          <w:rFonts w:ascii="Times New Roman" w:hAnsi="Times New Roman" w:cs="Times New Roman"/>
          <w:sz w:val="24"/>
          <w:szCs w:val="24"/>
        </w:rPr>
        <w:t>As</w:t>
      </w:r>
      <w:r w:rsidRPr="005E2185">
        <w:rPr>
          <w:rFonts w:ascii="Times New Roman" w:hAnsi="Times New Roman" w:cs="Times New Roman"/>
          <w:sz w:val="24"/>
          <w:szCs w:val="24"/>
        </w:rPr>
        <w:t xml:space="preserve"> </w:t>
      </w:r>
      <w:r>
        <w:rPr>
          <w:rFonts w:ascii="Times New Roman" w:hAnsi="Times New Roman" w:cs="Times New Roman"/>
          <w:sz w:val="24"/>
          <w:szCs w:val="24"/>
        </w:rPr>
        <w:t xml:space="preserve">the aura/spirit reaches their increased energy levels, the strength of all three of them raise proportionately. However, one must be </w:t>
      </w:r>
      <w:r>
        <w:rPr>
          <w:rFonts w:ascii="Times New Roman" w:hAnsi="Times New Roman" w:cs="Times New Roman"/>
          <w:i/>
          <w:sz w:val="24"/>
          <w:szCs w:val="24"/>
        </w:rPr>
        <w:t xml:space="preserve">receptive </w:t>
      </w:r>
      <w:r>
        <w:rPr>
          <w:rFonts w:ascii="Times New Roman" w:hAnsi="Times New Roman" w:cs="Times New Roman"/>
          <w:sz w:val="24"/>
          <w:szCs w:val="24"/>
        </w:rPr>
        <w:t xml:space="preserve">of these messages. How often do we normally </w:t>
      </w:r>
      <w:r>
        <w:rPr>
          <w:rFonts w:ascii="Times New Roman" w:hAnsi="Times New Roman" w:cs="Times New Roman"/>
          <w:i/>
          <w:sz w:val="24"/>
          <w:szCs w:val="24"/>
        </w:rPr>
        <w:t xml:space="preserve">ignore </w:t>
      </w:r>
      <w:r>
        <w:rPr>
          <w:rFonts w:ascii="Times New Roman" w:hAnsi="Times New Roman" w:cs="Times New Roman"/>
          <w:sz w:val="24"/>
          <w:szCs w:val="24"/>
        </w:rPr>
        <w:t xml:space="preserve">them? </w:t>
      </w:r>
    </w:p>
    <w:p w:rsidR="001F7D1C" w:rsidRDefault="001F7D1C" w:rsidP="005E2185">
      <w:pPr>
        <w:ind w:left="360"/>
        <w:rPr>
          <w:rFonts w:ascii="Times New Roman" w:hAnsi="Times New Roman" w:cs="Times New Roman"/>
          <w:sz w:val="24"/>
          <w:szCs w:val="24"/>
        </w:rPr>
      </w:pPr>
      <w:r>
        <w:rPr>
          <w:rFonts w:ascii="Times New Roman" w:hAnsi="Times New Roman" w:cs="Times New Roman"/>
          <w:sz w:val="24"/>
          <w:szCs w:val="24"/>
        </w:rPr>
        <w:t xml:space="preserve">Because of the increased intensity, it becomes easier to be more aware of their messages. </w:t>
      </w:r>
    </w:p>
    <w:p w:rsidR="001F7D1C" w:rsidRDefault="001F7D1C" w:rsidP="005E2185">
      <w:pPr>
        <w:ind w:left="360"/>
        <w:rPr>
          <w:rFonts w:ascii="Times New Roman" w:hAnsi="Times New Roman" w:cs="Times New Roman"/>
          <w:sz w:val="24"/>
          <w:szCs w:val="24"/>
        </w:rPr>
      </w:pPr>
      <w:r>
        <w:rPr>
          <w:rFonts w:ascii="Times New Roman" w:hAnsi="Times New Roman" w:cs="Times New Roman"/>
          <w:i/>
          <w:sz w:val="24"/>
          <w:szCs w:val="24"/>
        </w:rPr>
        <w:t xml:space="preserve">This is a key element in the healing processes. Your instincts; intuition &amp; dreams often provide </w:t>
      </w:r>
      <w:proofErr w:type="gramStart"/>
      <w:r>
        <w:rPr>
          <w:rFonts w:ascii="Times New Roman" w:hAnsi="Times New Roman" w:cs="Times New Roman"/>
          <w:i/>
          <w:sz w:val="24"/>
          <w:szCs w:val="24"/>
        </w:rPr>
        <w:t>the segue</w:t>
      </w:r>
      <w:proofErr w:type="gramEnd"/>
      <w:r>
        <w:rPr>
          <w:rFonts w:ascii="Times New Roman" w:hAnsi="Times New Roman" w:cs="Times New Roman"/>
          <w:i/>
          <w:sz w:val="24"/>
          <w:szCs w:val="24"/>
        </w:rPr>
        <w:t xml:space="preserve"> to healing.</w:t>
      </w:r>
      <w:r>
        <w:rPr>
          <w:rFonts w:ascii="Times New Roman" w:hAnsi="Times New Roman" w:cs="Times New Roman"/>
          <w:sz w:val="24"/>
          <w:szCs w:val="24"/>
        </w:rPr>
        <w:t xml:space="preserve">  Listen and accept their wisdom!</w:t>
      </w:r>
    </w:p>
    <w:p w:rsidR="001F7D1C" w:rsidRDefault="001F7D1C" w:rsidP="005E2185">
      <w:pPr>
        <w:ind w:left="360"/>
        <w:rPr>
          <w:rFonts w:ascii="Times New Roman" w:hAnsi="Times New Roman" w:cs="Times New Roman"/>
          <w:sz w:val="24"/>
          <w:szCs w:val="24"/>
        </w:rPr>
      </w:pPr>
      <w:r>
        <w:rPr>
          <w:rFonts w:ascii="Times New Roman" w:hAnsi="Times New Roman" w:cs="Times New Roman"/>
          <w:sz w:val="24"/>
          <w:szCs w:val="24"/>
        </w:rPr>
        <w:t xml:space="preserve">Your Spirit is the essence of </w:t>
      </w:r>
      <w:r>
        <w:rPr>
          <w:rFonts w:ascii="Times New Roman" w:hAnsi="Times New Roman" w:cs="Times New Roman"/>
          <w:i/>
          <w:sz w:val="24"/>
          <w:szCs w:val="24"/>
        </w:rPr>
        <w:t xml:space="preserve">Unconditional Love. </w:t>
      </w:r>
      <w:r>
        <w:rPr>
          <w:rFonts w:ascii="Times New Roman" w:hAnsi="Times New Roman" w:cs="Times New Roman"/>
          <w:sz w:val="24"/>
          <w:szCs w:val="24"/>
        </w:rPr>
        <w:t xml:space="preserve">Its purpose for existence is to protect and guide you on your journey through life. It has no concept of time, so it can easily see in both the past and the future with clarity. So its guidance is impeccable. </w:t>
      </w:r>
    </w:p>
    <w:p w:rsidR="001F7D1C" w:rsidRDefault="001F7D1C" w:rsidP="005E2185">
      <w:pPr>
        <w:ind w:left="360"/>
        <w:rPr>
          <w:rFonts w:ascii="Times New Roman" w:hAnsi="Times New Roman" w:cs="Times New Roman"/>
          <w:sz w:val="24"/>
          <w:szCs w:val="24"/>
        </w:rPr>
      </w:pPr>
      <w:r>
        <w:rPr>
          <w:rFonts w:ascii="Times New Roman" w:hAnsi="Times New Roman" w:cs="Times New Roman"/>
          <w:sz w:val="24"/>
          <w:szCs w:val="24"/>
        </w:rPr>
        <w:t xml:space="preserve">Unconditional Love in itself is a major healing element because it is </w:t>
      </w:r>
      <w:r>
        <w:rPr>
          <w:rFonts w:ascii="Times New Roman" w:hAnsi="Times New Roman" w:cs="Times New Roman"/>
          <w:i/>
          <w:sz w:val="24"/>
          <w:szCs w:val="24"/>
        </w:rPr>
        <w:t>pure essence of positive energy.</w:t>
      </w:r>
    </w:p>
    <w:p w:rsidR="001F7D1C" w:rsidRDefault="001F7D1C" w:rsidP="005E2185">
      <w:pPr>
        <w:ind w:left="360"/>
        <w:rPr>
          <w:rFonts w:ascii="Times New Roman" w:hAnsi="Times New Roman" w:cs="Times New Roman"/>
          <w:sz w:val="24"/>
          <w:szCs w:val="24"/>
        </w:rPr>
      </w:pPr>
      <w:r>
        <w:rPr>
          <w:rFonts w:ascii="Times New Roman" w:hAnsi="Times New Roman" w:cs="Times New Roman"/>
          <w:sz w:val="24"/>
          <w:szCs w:val="24"/>
        </w:rPr>
        <w:t xml:space="preserve">On an energetic level, disease and illness have high levels of negative energy. </w:t>
      </w:r>
    </w:p>
    <w:p w:rsidR="001F7D1C" w:rsidRDefault="001F7D1C" w:rsidP="005E2185">
      <w:pPr>
        <w:ind w:left="360"/>
        <w:rPr>
          <w:rFonts w:ascii="Times New Roman" w:hAnsi="Times New Roman" w:cs="Times New Roman"/>
          <w:sz w:val="24"/>
          <w:szCs w:val="24"/>
        </w:rPr>
      </w:pPr>
      <w:r>
        <w:rPr>
          <w:rFonts w:ascii="Times New Roman" w:hAnsi="Times New Roman" w:cs="Times New Roman"/>
          <w:sz w:val="24"/>
          <w:szCs w:val="24"/>
        </w:rPr>
        <w:t xml:space="preserve">There is a low in physics that states, “Positive energy consumes negative energy” </w:t>
      </w:r>
    </w:p>
    <w:p w:rsidR="001F7D1C" w:rsidRDefault="001F7D1C" w:rsidP="005E2185">
      <w:pPr>
        <w:ind w:left="360"/>
        <w:rPr>
          <w:rFonts w:ascii="Times New Roman" w:hAnsi="Times New Roman" w:cs="Times New Roman"/>
          <w:sz w:val="24"/>
          <w:szCs w:val="24"/>
        </w:rPr>
      </w:pPr>
      <w:r>
        <w:rPr>
          <w:rFonts w:ascii="Times New Roman" w:hAnsi="Times New Roman" w:cs="Times New Roman"/>
          <w:sz w:val="24"/>
          <w:szCs w:val="24"/>
        </w:rPr>
        <w:t xml:space="preserve">Positive energy is light, and light is information.  To be enlightened is to learn. </w:t>
      </w:r>
    </w:p>
    <w:p w:rsidR="001F7D1C" w:rsidRDefault="001F7D1C" w:rsidP="005E2185">
      <w:pPr>
        <w:ind w:left="360"/>
        <w:rPr>
          <w:rFonts w:ascii="Times New Roman" w:hAnsi="Times New Roman" w:cs="Times New Roman"/>
          <w:sz w:val="24"/>
          <w:szCs w:val="24"/>
        </w:rPr>
      </w:pPr>
      <w:r>
        <w:rPr>
          <w:rFonts w:ascii="Times New Roman" w:hAnsi="Times New Roman" w:cs="Times New Roman"/>
          <w:sz w:val="24"/>
          <w:szCs w:val="24"/>
        </w:rPr>
        <w:t xml:space="preserve">In the 1623 Galileo made a public proclamation that stated, “Everything that ever was, is or will be had to have a purpose for existing, because without purpose, nothing can exist”.  For over 400 years, this has passed the scrutiny of science, and has been accepted. </w:t>
      </w:r>
    </w:p>
    <w:p w:rsidR="001F7D1C" w:rsidRDefault="001F7D1C" w:rsidP="005E2185">
      <w:pPr>
        <w:ind w:left="360"/>
        <w:rPr>
          <w:rFonts w:ascii="Times New Roman" w:hAnsi="Times New Roman" w:cs="Times New Roman"/>
          <w:sz w:val="24"/>
          <w:szCs w:val="24"/>
        </w:rPr>
      </w:pPr>
      <w:r>
        <w:rPr>
          <w:rFonts w:ascii="Times New Roman" w:hAnsi="Times New Roman" w:cs="Times New Roman"/>
          <w:sz w:val="24"/>
          <w:szCs w:val="24"/>
        </w:rPr>
        <w:t>With this being stated, doesn’t it make sense that there would be a reason for your medical condition to exist? What is its purpose, and how is it best served? When the purpose is understood and internalized, the resistance to healing diminishes…</w:t>
      </w:r>
    </w:p>
    <w:p w:rsidR="001F7D1C" w:rsidRDefault="001F7D1C" w:rsidP="005E2185">
      <w:pPr>
        <w:ind w:left="360"/>
        <w:rPr>
          <w:rFonts w:ascii="Times New Roman" w:hAnsi="Times New Roman" w:cs="Times New Roman"/>
          <w:sz w:val="24"/>
          <w:szCs w:val="24"/>
        </w:rPr>
      </w:pPr>
      <w:r>
        <w:rPr>
          <w:rFonts w:ascii="Times New Roman" w:hAnsi="Times New Roman" w:cs="Times New Roman"/>
          <w:sz w:val="24"/>
          <w:szCs w:val="24"/>
        </w:rPr>
        <w:t>Begin by re-discovering the beauty in your world and then embrace it.</w:t>
      </w:r>
    </w:p>
    <w:p w:rsidR="001F7D1C" w:rsidRDefault="001F7D1C" w:rsidP="005E2185">
      <w:pPr>
        <w:ind w:left="360"/>
        <w:rPr>
          <w:rFonts w:ascii="Times New Roman" w:hAnsi="Times New Roman" w:cs="Times New Roman"/>
          <w:sz w:val="24"/>
          <w:szCs w:val="24"/>
        </w:rPr>
      </w:pPr>
    </w:p>
    <w:p w:rsidR="001F7D1C" w:rsidRDefault="001F7D1C" w:rsidP="005E2185">
      <w:pPr>
        <w:ind w:left="360"/>
        <w:rPr>
          <w:rFonts w:ascii="Times New Roman" w:hAnsi="Times New Roman" w:cs="Times New Roman"/>
          <w:sz w:val="24"/>
          <w:szCs w:val="24"/>
        </w:rPr>
      </w:pPr>
      <w:r>
        <w:rPr>
          <w:rFonts w:ascii="Times New Roman" w:hAnsi="Times New Roman" w:cs="Times New Roman"/>
          <w:sz w:val="24"/>
          <w:szCs w:val="24"/>
        </w:rPr>
        <w:t xml:space="preserve">For additional information contact Rod Kelly  </w:t>
      </w:r>
    </w:p>
    <w:p w:rsidR="001F7D1C" w:rsidRDefault="001F7D1C" w:rsidP="005E2185">
      <w:pPr>
        <w:ind w:left="360"/>
        <w:rPr>
          <w:rFonts w:ascii="Times New Roman" w:hAnsi="Times New Roman" w:cs="Times New Roman"/>
          <w:sz w:val="24"/>
          <w:szCs w:val="24"/>
        </w:rPr>
      </w:pPr>
      <w:r>
        <w:rPr>
          <w:rFonts w:ascii="Times New Roman" w:hAnsi="Times New Roman" w:cs="Times New Roman"/>
          <w:sz w:val="24"/>
          <w:szCs w:val="24"/>
        </w:rPr>
        <w:t>HealtheMindBody.com</w:t>
      </w:r>
    </w:p>
    <w:p w:rsidR="001F7D1C" w:rsidRDefault="001F7D1C" w:rsidP="005E2185">
      <w:pPr>
        <w:ind w:left="360"/>
        <w:rPr>
          <w:rFonts w:ascii="Times New Roman" w:hAnsi="Times New Roman" w:cs="Times New Roman"/>
          <w:sz w:val="24"/>
          <w:szCs w:val="24"/>
        </w:rPr>
      </w:pPr>
      <w:hyperlink r:id="rId8" w:history="1">
        <w:r w:rsidRPr="008938B9">
          <w:rPr>
            <w:rStyle w:val="Hyperlink"/>
            <w:rFonts w:ascii="Times New Roman" w:hAnsi="Times New Roman" w:cs="Times New Roman"/>
            <w:sz w:val="24"/>
            <w:szCs w:val="24"/>
          </w:rPr>
          <w:t>Info@HealTheMindBody.com</w:t>
        </w:r>
      </w:hyperlink>
    </w:p>
    <w:p w:rsidR="001F7D1C" w:rsidRDefault="001F7D1C" w:rsidP="005E2185">
      <w:pPr>
        <w:ind w:left="360"/>
        <w:rPr>
          <w:rFonts w:ascii="Times New Roman" w:hAnsi="Times New Roman" w:cs="Times New Roman"/>
          <w:sz w:val="24"/>
          <w:szCs w:val="24"/>
        </w:rPr>
      </w:pPr>
      <w:r>
        <w:rPr>
          <w:rFonts w:ascii="Times New Roman" w:hAnsi="Times New Roman" w:cs="Times New Roman"/>
          <w:sz w:val="24"/>
          <w:szCs w:val="24"/>
        </w:rPr>
        <w:t>860-216-8671</w:t>
      </w:r>
    </w:p>
    <w:p w:rsidR="001F7D1C" w:rsidRDefault="001F7D1C" w:rsidP="005E2185">
      <w:pPr>
        <w:ind w:left="360"/>
        <w:rPr>
          <w:rFonts w:ascii="Times New Roman" w:hAnsi="Times New Roman" w:cs="Times New Roman"/>
          <w:sz w:val="24"/>
          <w:szCs w:val="24"/>
        </w:rPr>
      </w:pPr>
      <w:r>
        <w:rPr>
          <w:rFonts w:ascii="Times New Roman" w:hAnsi="Times New Roman" w:cs="Times New Roman"/>
          <w:sz w:val="24"/>
          <w:szCs w:val="24"/>
        </w:rPr>
        <w:t xml:space="preserve"> </w:t>
      </w:r>
    </w:p>
    <w:p w:rsidR="00C02B0C" w:rsidRDefault="00C02B0C"/>
    <w:sectPr w:rsidR="00C02B0C" w:rsidSect="00C02B0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00002FF" w:usb1="4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613"/>
    <w:multiLevelType w:val="hybridMultilevel"/>
    <w:tmpl w:val="2766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FB4B7E"/>
    <w:multiLevelType w:val="hybridMultilevel"/>
    <w:tmpl w:val="B4887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characterSpacingControl w:val="doNotCompress"/>
  <w:compat>
    <w:useFELayout/>
  </w:compat>
  <w:docVars>
    <w:docVar w:name="Blog" w:val="1"/>
  </w:docVars>
  <w:rsids>
    <w:rsidRoot w:val="001F7D1C"/>
    <w:rsid w:val="001F7D1C"/>
    <w:rsid w:val="002C52B1"/>
    <w:rsid w:val="00780FD8"/>
    <w:rsid w:val="00917E00"/>
    <w:rsid w:val="00C02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Normal">
    <w:name w:val="Normal"/>
    <w:uiPriority w:val="1"/>
    <w:qFormat/>
    <w:rsid w:val="00C02B0C"/>
  </w:style>
  <w:style w:type="paragraph" w:styleId="Heading1">
    <w:name w:val="heading 1"/>
    <w:basedOn w:val="Normal"/>
    <w:next w:val="Normal"/>
    <w:uiPriority w:val="5"/>
    <w:qFormat/>
    <w:rsid w:val="00C02B0C"/>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Heading2">
    <w:name w:val="heading 2"/>
    <w:basedOn w:val="Normal"/>
    <w:next w:val="Normal"/>
    <w:uiPriority w:val="6"/>
    <w:qFormat/>
    <w:rsid w:val="00C02B0C"/>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Heading3">
    <w:name w:val="heading 3"/>
    <w:basedOn w:val="Normal"/>
    <w:next w:val="Normal"/>
    <w:uiPriority w:val="7"/>
    <w:qFormat/>
    <w:rsid w:val="00C02B0C"/>
    <w:pPr>
      <w:spacing w:before="200" w:after="0"/>
      <w:outlineLvl w:val="2"/>
    </w:pPr>
    <w:rPr>
      <w:rFonts w:asciiTheme="majorHAnsi" w:eastAsiaTheme="majorEastAsia" w:hAnsiTheme="majorHAnsi" w:cstheme="majorBidi"/>
      <w:b/>
      <w:bCs/>
      <w:color w:val="17365D" w:themeColor="text2" w:themeShade="BF"/>
      <w:szCs w:val="28"/>
    </w:rPr>
  </w:style>
  <w:style w:type="paragraph" w:styleId="Heading4">
    <w:name w:val="heading 4"/>
    <w:basedOn w:val="Normal"/>
    <w:next w:val="Normal"/>
    <w:uiPriority w:val="8"/>
    <w:qFormat/>
    <w:rsid w:val="00C02B0C"/>
    <w:pPr>
      <w:spacing w:before="200" w:after="0"/>
      <w:outlineLvl w:val="3"/>
    </w:pPr>
    <w:rPr>
      <w:rFonts w:asciiTheme="majorHAnsi" w:eastAsiaTheme="majorEastAsia" w:hAnsiTheme="majorHAnsi" w:cstheme="majorBidi"/>
      <w:color w:val="17365D" w:themeColor="text2" w:themeShade="BF"/>
      <w:szCs w:val="28"/>
    </w:rPr>
  </w:style>
  <w:style w:type="paragraph" w:styleId="Heading5">
    <w:name w:val="heading 5"/>
    <w:basedOn w:val="Normal"/>
    <w:next w:val="Normal"/>
    <w:uiPriority w:val="9"/>
    <w:qFormat/>
    <w:rsid w:val="00C02B0C"/>
    <w:pPr>
      <w:spacing w:before="200" w:after="0"/>
      <w:outlineLvl w:val="4"/>
    </w:pPr>
    <w:rPr>
      <w:rFonts w:asciiTheme="majorHAnsi" w:eastAsiaTheme="majorEastAsia" w:hAnsiTheme="majorHAnsi" w:cstheme="majorBidi"/>
      <w:i/>
      <w:iCs/>
      <w:color w:val="17365D" w:themeColor="text2" w:themeShade="BF"/>
      <w:szCs w:val="28"/>
    </w:rPr>
  </w:style>
  <w:style w:type="paragraph" w:styleId="Heading6">
    <w:name w:val="heading 6"/>
    <w:basedOn w:val="Normal"/>
    <w:next w:val="Normal"/>
    <w:uiPriority w:val="10"/>
    <w:qFormat/>
    <w:rsid w:val="00C02B0C"/>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rsid w:val="00C02B0C"/>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Normal"/>
    <w:semiHidden/>
    <w:rsid w:val="00C02B0C"/>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Normal"/>
    <w:semiHidden/>
    <w:rsid w:val="00C02B0C"/>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ceholderText">
    <w:name w:val="Placeholder Text"/>
    <w:basedOn w:val="DefaultParagraphFont"/>
    <w:uiPriority w:val="99"/>
    <w:semiHidden/>
    <w:rsid w:val="00C02B0C"/>
    <w:rPr>
      <w:color w:val="808080"/>
    </w:rPr>
  </w:style>
  <w:style w:type="paragraph" w:customStyle="1" w:styleId="Account">
    <w:name w:val="Account"/>
    <w:semiHidden/>
    <w:rsid w:val="00C02B0C"/>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rsid w:val="00C02B0C"/>
  </w:style>
  <w:style w:type="paragraph" w:styleId="ListParagraph">
    <w:name w:val="List Paragraph"/>
    <w:basedOn w:val="Normal"/>
    <w:uiPriority w:val="34"/>
    <w:qFormat/>
    <w:rsid w:val="0059004B"/>
    <w:pPr>
      <w:ind w:left="720"/>
      <w:contextualSpacing/>
    </w:pPr>
  </w:style>
  <w:style w:type="paragraph" w:customStyle="1" w:styleId="PadderBetweenTitleandProperties">
    <w:name w:val="Padder Between Title and Properties"/>
    <w:basedOn w:val="Normal"/>
    <w:semiHidden/>
    <w:rsid w:val="00C02B0C"/>
    <w:pPr>
      <w:spacing w:after="20"/>
    </w:pPr>
    <w:rPr>
      <w:sz w:val="2"/>
      <w:szCs w:val="2"/>
    </w:rPr>
  </w:style>
  <w:style w:type="paragraph" w:customStyle="1" w:styleId="PadderBetweenControlandBody">
    <w:name w:val="Padder Between Control and Body"/>
    <w:basedOn w:val="Normal"/>
    <w:next w:val="Normal"/>
    <w:semiHidden/>
    <w:rsid w:val="00C02B0C"/>
    <w:pPr>
      <w:spacing w:after="120"/>
    </w:pPr>
    <w:rPr>
      <w:sz w:val="2"/>
      <w:szCs w:val="2"/>
    </w:rPr>
  </w:style>
  <w:style w:type="character" w:styleId="Emphasis">
    <w:name w:val="Emphasis"/>
    <w:basedOn w:val="DefaultParagraphFont"/>
    <w:uiPriority w:val="22"/>
    <w:qFormat/>
    <w:rsid w:val="00C02B0C"/>
    <w:rPr>
      <w:i/>
      <w:iCs/>
    </w:rPr>
  </w:style>
  <w:style w:type="character" w:styleId="Strong">
    <w:name w:val="Strong"/>
    <w:basedOn w:val="DefaultParagraphFont"/>
    <w:uiPriority w:val="22"/>
    <w:qFormat/>
    <w:rsid w:val="00C02B0C"/>
    <w:rPr>
      <w:b/>
      <w:bCs/>
    </w:rPr>
  </w:style>
  <w:style w:type="paragraph" w:customStyle="1" w:styleId="underline">
    <w:name w:val="underline"/>
    <w:semiHidden/>
    <w:rsid w:val="00C02B0C"/>
    <w:pPr>
      <w:pBdr>
        <w:bottom w:val="single" w:sz="8" w:space="2" w:color="4F81BD" w:themeColor="accent1"/>
      </w:pBdr>
      <w:spacing w:before="40" w:after="0"/>
    </w:pPr>
    <w:rPr>
      <w:sz w:val="2"/>
      <w:szCs w:val="2"/>
    </w:rPr>
  </w:style>
  <w:style w:type="paragraph" w:styleId="Quote">
    <w:name w:val="Quote"/>
    <w:basedOn w:val="Normal"/>
    <w:next w:val="Normal"/>
    <w:uiPriority w:val="1"/>
    <w:qFormat/>
    <w:rsid w:val="00C02B0C"/>
    <w:pPr>
      <w:ind w:left="720" w:right="720"/>
    </w:pPr>
    <w:rPr>
      <w:color w:val="000000" w:themeColor="text1"/>
    </w:rPr>
  </w:style>
  <w:style w:type="paragraph" w:styleId="NormalWeb">
    <w:name w:val="Normal (Web)"/>
    <w:basedOn w:val="Normal"/>
    <w:uiPriority w:val="1"/>
    <w:rsid w:val="001A4199"/>
  </w:style>
  <w:style w:type="paragraph" w:styleId="BalloonText">
    <w:name w:val="Balloon Text"/>
    <w:basedOn w:val="Normal"/>
    <w:link w:val="BalloonTextChar"/>
    <w:uiPriority w:val="99"/>
    <w:semiHidden/>
    <w:rsid w:val="001F7D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D1C"/>
    <w:rPr>
      <w:rFonts w:ascii="Tahoma" w:hAnsi="Tahoma" w:cs="Tahoma"/>
      <w:sz w:val="16"/>
      <w:szCs w:val="16"/>
    </w:rPr>
  </w:style>
  <w:style w:type="character" w:styleId="Hyperlink">
    <w:name w:val="Hyperlink"/>
    <w:basedOn w:val="DefaultParagraphFont"/>
    <w:uiPriority w:val="99"/>
    <w:unhideWhenUsed/>
    <w:rsid w:val="001F7D1C"/>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fo@HealTheMindBody.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00002FF" w:usb1="4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06AF4"/>
    <w:rsid w:val="000630DE"/>
    <w:rsid w:val="00706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AF4"/>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Super-Empowering the Aura</PostTitle>
  <PostDate/>
  <PostID/>
  <Category1/>
  <Category2/>
  <Category3/>
  <Category4/>
  <Category5/>
  <Category6/>
  <Category7/>
  <Category8/>
  <Category9/>
  <Category10/>
  <Account/>
  <Enclosure/>
  <ProviderInfo>
    <PostURL/>
    <API/>
    <Categories/>
    <Trackbacks/>
    <Enclosures/>
    <BlogName/>
    <ImagePostAddress/>
  </ProviderInfo>
  <DefaultAccountEnsured xmlns="http://www.microsoft.com/Office/Word/BlogTool"/>
</BlogPostInfo>
</file>

<file path=customXml/itemProps1.xml><?xml version="1.0" encoding="utf-8"?>
<ds:datastoreItem xmlns:ds="http://schemas.openxmlformats.org/officeDocument/2006/customXml" ds:itemID="{3724EB62-4F07-4A7B-8EC0-2BA05375B05D}">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115</TotalTime>
  <Pages>2</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Company/>
  <LinksUpToDate>false</LinksUpToDate>
  <CharactersWithSpaces>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c:creator>
  <cp:lastModifiedBy>Rod</cp:lastModifiedBy>
  <cp:revision>2</cp:revision>
  <dcterms:created xsi:type="dcterms:W3CDTF">2021-04-01T15:47:00Z</dcterms:created>
  <dcterms:modified xsi:type="dcterms:W3CDTF">2021-04-01T15:47:00Z</dcterms:modified>
</cp:coreProperties>
</file>